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D0" w:rsidRPr="00F45605" w:rsidRDefault="00434DA8" w:rsidP="003F341F">
      <w:pPr>
        <w:jc w:val="both"/>
        <w:rPr>
          <w:sz w:val="24"/>
        </w:rPr>
      </w:pPr>
      <w:r w:rsidRPr="00F45605">
        <w:rPr>
          <w:sz w:val="24"/>
        </w:rPr>
        <w:t xml:space="preserve">Aula </w:t>
      </w:r>
      <w:proofErr w:type="gramStart"/>
      <w:r w:rsidRPr="00F45605">
        <w:rPr>
          <w:sz w:val="24"/>
        </w:rPr>
        <w:t>2</w:t>
      </w:r>
      <w:proofErr w:type="gramEnd"/>
      <w:r w:rsidRPr="00F45605">
        <w:rPr>
          <w:sz w:val="24"/>
        </w:rPr>
        <w:t xml:space="preserve"> Paradigmas Hermenêuticos.</w:t>
      </w:r>
    </w:p>
    <w:p w:rsidR="00434DA8" w:rsidRPr="00F45605" w:rsidRDefault="00434DA8" w:rsidP="003F341F">
      <w:pPr>
        <w:jc w:val="both"/>
        <w:rPr>
          <w:sz w:val="24"/>
        </w:rPr>
      </w:pPr>
      <w:r w:rsidRPr="00F45605">
        <w:rPr>
          <w:sz w:val="24"/>
        </w:rPr>
        <w:t xml:space="preserve">Vimos nesta aula que se trata do padrão </w:t>
      </w:r>
      <w:r w:rsidR="003104FE" w:rsidRPr="00F45605">
        <w:rPr>
          <w:sz w:val="24"/>
        </w:rPr>
        <w:t xml:space="preserve">ou modelo pelo qual a interpretação é possível. </w:t>
      </w:r>
    </w:p>
    <w:p w:rsidR="003104FE" w:rsidRPr="00F45605" w:rsidRDefault="003104FE" w:rsidP="003F341F">
      <w:pPr>
        <w:jc w:val="both"/>
        <w:rPr>
          <w:sz w:val="24"/>
        </w:rPr>
      </w:pPr>
      <w:r w:rsidRPr="00F45605">
        <w:rPr>
          <w:sz w:val="24"/>
        </w:rPr>
        <w:t>Texto -</w:t>
      </w:r>
      <w:proofErr w:type="gramStart"/>
      <w:r w:rsidRPr="00F45605">
        <w:rPr>
          <w:sz w:val="24"/>
        </w:rPr>
        <w:t xml:space="preserve">  </w:t>
      </w:r>
      <w:proofErr w:type="gramEnd"/>
      <w:r w:rsidRPr="00F45605">
        <w:rPr>
          <w:sz w:val="24"/>
        </w:rPr>
        <w:t>É preciso lembrarmos que o texto bíblico é especial, que fora escrito por diferentes autores, contextos culturais, religiosos para falar ao povo da época em que foram escritos mas também a todos os povos em todas as épocas.</w:t>
      </w:r>
    </w:p>
    <w:p w:rsidR="003104FE" w:rsidRPr="00F45605" w:rsidRDefault="00DF37C8" w:rsidP="003F341F">
      <w:pPr>
        <w:jc w:val="both"/>
        <w:rPr>
          <w:sz w:val="24"/>
        </w:rPr>
      </w:pPr>
      <w:r w:rsidRPr="00F45605">
        <w:rPr>
          <w:sz w:val="24"/>
        </w:rPr>
        <w:t xml:space="preserve">Autor – Homens usados por Deus para escreverem a sua palavra, que viveram há séculos de nós, </w:t>
      </w:r>
      <w:r w:rsidR="003F341F" w:rsidRPr="00F45605">
        <w:rPr>
          <w:sz w:val="24"/>
        </w:rPr>
        <w:t>o texto escrito carrega consigo os artefatos do evento da escrita e características do autor e seu inscrito, meio, conteúdo, organização.</w:t>
      </w:r>
    </w:p>
    <w:p w:rsidR="003F341F" w:rsidRPr="00F45605" w:rsidRDefault="003F341F" w:rsidP="003F341F">
      <w:pPr>
        <w:jc w:val="both"/>
        <w:rPr>
          <w:sz w:val="23"/>
          <w:szCs w:val="23"/>
        </w:rPr>
      </w:pPr>
      <w:r w:rsidRPr="00F45605">
        <w:rPr>
          <w:sz w:val="24"/>
        </w:rPr>
        <w:t xml:space="preserve">Leitor - </w:t>
      </w:r>
      <w:r w:rsidRPr="00F45605">
        <w:rPr>
          <w:sz w:val="23"/>
          <w:szCs w:val="23"/>
        </w:rPr>
        <w:t xml:space="preserve">A Bíblia é texto. </w:t>
      </w:r>
      <w:proofErr w:type="gramStart"/>
      <w:r w:rsidR="003069DA" w:rsidRPr="00F45605">
        <w:rPr>
          <w:sz w:val="23"/>
          <w:szCs w:val="23"/>
        </w:rPr>
        <w:t>não</w:t>
      </w:r>
      <w:proofErr w:type="gramEnd"/>
      <w:r w:rsidR="003069DA" w:rsidRPr="00F45605">
        <w:rPr>
          <w:sz w:val="23"/>
          <w:szCs w:val="23"/>
        </w:rPr>
        <w:t xml:space="preserve"> </w:t>
      </w:r>
      <w:r w:rsidRPr="00F45605">
        <w:rPr>
          <w:sz w:val="23"/>
          <w:szCs w:val="23"/>
        </w:rPr>
        <w:t xml:space="preserve">Como tal é saturada de linguagem e seus recursos que necessariamente dominamos. Este facto possibilita cometermos falácias exegéticas na interpretação. Visto que, como temos nossos próprios conceitos </w:t>
      </w:r>
      <w:proofErr w:type="spellStart"/>
      <w:r w:rsidRPr="00F45605">
        <w:rPr>
          <w:sz w:val="23"/>
          <w:szCs w:val="23"/>
        </w:rPr>
        <w:t>actuais</w:t>
      </w:r>
      <w:proofErr w:type="spellEnd"/>
      <w:r w:rsidRPr="00F45605">
        <w:rPr>
          <w:sz w:val="23"/>
          <w:szCs w:val="23"/>
        </w:rPr>
        <w:t xml:space="preserve"> sobre a Escritura e dominamos relativamente o significado das palavras conforme usamo-los hoje em dia, corremos o risco de </w:t>
      </w:r>
      <w:proofErr w:type="spellStart"/>
      <w:r w:rsidRPr="00F45605">
        <w:rPr>
          <w:sz w:val="23"/>
          <w:szCs w:val="23"/>
        </w:rPr>
        <w:t>impôr</w:t>
      </w:r>
      <w:proofErr w:type="spellEnd"/>
      <w:r w:rsidRPr="00F45605">
        <w:rPr>
          <w:sz w:val="23"/>
          <w:szCs w:val="23"/>
        </w:rPr>
        <w:t xml:space="preserve"> ao texto um significado que não está nele</w:t>
      </w:r>
      <w:r w:rsidRPr="00F45605">
        <w:rPr>
          <w:sz w:val="23"/>
          <w:szCs w:val="23"/>
        </w:rPr>
        <w:t>.</w:t>
      </w:r>
    </w:p>
    <w:p w:rsidR="003069DA" w:rsidRPr="00F45605" w:rsidRDefault="003F341F" w:rsidP="003F341F">
      <w:pPr>
        <w:jc w:val="both"/>
        <w:rPr>
          <w:sz w:val="23"/>
          <w:szCs w:val="23"/>
        </w:rPr>
      </w:pPr>
      <w:r w:rsidRPr="00F45605">
        <w:rPr>
          <w:sz w:val="23"/>
          <w:szCs w:val="23"/>
        </w:rPr>
        <w:t xml:space="preserve">Referente - </w:t>
      </w:r>
      <w:r w:rsidR="003069DA" w:rsidRPr="00F45605">
        <w:rPr>
          <w:sz w:val="23"/>
          <w:szCs w:val="23"/>
        </w:rPr>
        <w:t>O</w:t>
      </w:r>
      <w:r w:rsidRPr="00F45605">
        <w:rPr>
          <w:sz w:val="23"/>
          <w:szCs w:val="23"/>
        </w:rPr>
        <w:t xml:space="preserve"> autor do texto está a referir-se e o que ele faz com a mensagem. Esta mensagem, isto é, o referente, é ponto funda</w:t>
      </w:r>
      <w:r w:rsidR="003069DA" w:rsidRPr="00F45605">
        <w:rPr>
          <w:sz w:val="23"/>
          <w:szCs w:val="23"/>
        </w:rPr>
        <w:t xml:space="preserve">mental para a tarefa hermenêutica. </w:t>
      </w:r>
      <w:r w:rsidR="00F45605" w:rsidRPr="00F45605">
        <w:rPr>
          <w:sz w:val="23"/>
          <w:szCs w:val="23"/>
        </w:rPr>
        <w:t xml:space="preserve">A hermenêutica fornece-nos as ferramentas para diminuir os efeitos do distanciamento. Percebemos que o texto tem seu universo. Ele foi escrito para um fim, é um instrumento de ação do autor de empregar a linguagem para mediar </w:t>
      </w:r>
      <w:proofErr w:type="gramStart"/>
      <w:r w:rsidR="00F45605" w:rsidRPr="00F45605">
        <w:rPr>
          <w:sz w:val="23"/>
          <w:szCs w:val="23"/>
        </w:rPr>
        <w:t>a</w:t>
      </w:r>
      <w:proofErr w:type="gramEnd"/>
      <w:r w:rsidR="00F45605" w:rsidRPr="00F45605">
        <w:rPr>
          <w:sz w:val="23"/>
          <w:szCs w:val="23"/>
        </w:rPr>
        <w:t xml:space="preserve"> transmissão da mensagem.</w:t>
      </w:r>
    </w:p>
    <w:p w:rsidR="00F45605" w:rsidRPr="00F45605" w:rsidRDefault="00F45605" w:rsidP="00F45605">
      <w:pPr>
        <w:pStyle w:val="Default"/>
        <w:rPr>
          <w:rFonts w:asciiTheme="minorHAnsi" w:hAnsiTheme="minorHAnsi"/>
          <w:b/>
          <w:bCs/>
          <w:szCs w:val="23"/>
        </w:rPr>
      </w:pPr>
      <w:r w:rsidRPr="00F45605">
        <w:rPr>
          <w:rFonts w:asciiTheme="minorHAnsi" w:hAnsiTheme="minorHAnsi"/>
          <w:b/>
          <w:bCs/>
          <w:szCs w:val="23"/>
        </w:rPr>
        <w:t>Caráter do Texto Bí</w:t>
      </w:r>
      <w:r w:rsidRPr="00F45605">
        <w:rPr>
          <w:rFonts w:asciiTheme="minorHAnsi" w:hAnsiTheme="minorHAnsi"/>
          <w:b/>
          <w:bCs/>
          <w:szCs w:val="23"/>
        </w:rPr>
        <w:t>blico e o Distanciamento.</w:t>
      </w:r>
    </w:p>
    <w:p w:rsidR="00F45605" w:rsidRPr="00F45605" w:rsidRDefault="00F45605" w:rsidP="00F45605">
      <w:pPr>
        <w:pStyle w:val="Default"/>
        <w:rPr>
          <w:rFonts w:asciiTheme="minorHAnsi" w:hAnsiTheme="minorHAnsi"/>
          <w:b/>
          <w:bCs/>
          <w:szCs w:val="23"/>
        </w:rPr>
      </w:pPr>
    </w:p>
    <w:p w:rsidR="00F45605" w:rsidRDefault="00F45605" w:rsidP="00F45605">
      <w:pPr>
        <w:pStyle w:val="Default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 xml:space="preserve"> A bíblia fora escrita por vários homens, mas inspirados por Deus como seu autor.</w:t>
      </w:r>
    </w:p>
    <w:p w:rsidR="00F45605" w:rsidRDefault="00F45605" w:rsidP="00F45605">
      <w:pPr>
        <w:pStyle w:val="Default"/>
        <w:rPr>
          <w:rFonts w:asciiTheme="minorHAnsi" w:hAnsiTheme="minorHAnsi"/>
          <w:bCs/>
          <w:szCs w:val="23"/>
        </w:rPr>
      </w:pPr>
    </w:p>
    <w:p w:rsidR="004431DB" w:rsidRDefault="004431DB" w:rsidP="00F45605">
      <w:pPr>
        <w:pStyle w:val="Default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 xml:space="preserve">Distanciamento temporal: </w:t>
      </w:r>
      <w:r w:rsidR="00A83E27" w:rsidRPr="00A83E27">
        <w:rPr>
          <w:rFonts w:asciiTheme="minorHAnsi" w:hAnsiTheme="minorHAnsi"/>
          <w:bCs/>
          <w:szCs w:val="23"/>
        </w:rPr>
        <w:t>Precisamos considera</w:t>
      </w:r>
      <w:r w:rsidR="00A83E27">
        <w:rPr>
          <w:rFonts w:asciiTheme="minorHAnsi" w:hAnsiTheme="minorHAnsi"/>
          <w:bCs/>
          <w:szCs w:val="23"/>
        </w:rPr>
        <w:t xml:space="preserve">r o aspecto de que a bíblia fora escrita </w:t>
      </w:r>
      <w:proofErr w:type="gramStart"/>
      <w:r w:rsidR="00A83E27">
        <w:rPr>
          <w:rFonts w:asciiTheme="minorHAnsi" w:hAnsiTheme="minorHAnsi"/>
          <w:bCs/>
          <w:szCs w:val="23"/>
        </w:rPr>
        <w:t>há</w:t>
      </w:r>
      <w:proofErr w:type="gramEnd"/>
      <w:r w:rsidR="00A83E27">
        <w:rPr>
          <w:rFonts w:asciiTheme="minorHAnsi" w:hAnsiTheme="minorHAnsi"/>
          <w:bCs/>
          <w:szCs w:val="23"/>
        </w:rPr>
        <w:t xml:space="preserve"> muito tempo do nosso, a hermenêutica procura suprir essa lacuna.</w:t>
      </w:r>
    </w:p>
    <w:p w:rsidR="00A83E27" w:rsidRDefault="00A83E27" w:rsidP="00F45605">
      <w:pPr>
        <w:pStyle w:val="Default"/>
        <w:rPr>
          <w:rFonts w:asciiTheme="minorHAnsi" w:hAnsiTheme="minorHAnsi"/>
          <w:bCs/>
          <w:szCs w:val="23"/>
        </w:rPr>
      </w:pPr>
    </w:p>
    <w:p w:rsidR="00A83E27" w:rsidRDefault="00A83E27" w:rsidP="00F45605">
      <w:pPr>
        <w:pStyle w:val="Default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Distanciamento contextual-</w:t>
      </w:r>
      <w:proofErr w:type="gramStart"/>
      <w:r>
        <w:rPr>
          <w:rFonts w:asciiTheme="minorHAnsi" w:hAnsiTheme="minorHAnsi"/>
          <w:bCs/>
          <w:szCs w:val="23"/>
        </w:rPr>
        <w:t xml:space="preserve">  </w:t>
      </w:r>
      <w:proofErr w:type="gramEnd"/>
      <w:r>
        <w:rPr>
          <w:rFonts w:asciiTheme="minorHAnsi" w:hAnsiTheme="minorHAnsi"/>
          <w:bCs/>
          <w:szCs w:val="23"/>
        </w:rPr>
        <w:t>Precisamos considerar os aspectos da época em que fora escrito, para compreendermos o que o autor estava querendo transmitir.</w:t>
      </w:r>
    </w:p>
    <w:p w:rsidR="00A83E27" w:rsidRDefault="00A83E27" w:rsidP="00F45605">
      <w:pPr>
        <w:pStyle w:val="Default"/>
        <w:rPr>
          <w:rFonts w:asciiTheme="minorHAnsi" w:hAnsiTheme="minorHAnsi"/>
          <w:bCs/>
          <w:szCs w:val="23"/>
        </w:rPr>
      </w:pPr>
    </w:p>
    <w:p w:rsidR="00A83E27" w:rsidRPr="009B0F04" w:rsidRDefault="007B34A1" w:rsidP="00F45605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bCs/>
          <w:szCs w:val="23"/>
        </w:rPr>
        <w:t xml:space="preserve">Distanciamento cultural - </w:t>
      </w:r>
      <w:r w:rsidRPr="009B0F04">
        <w:rPr>
          <w:rFonts w:asciiTheme="minorHAnsi" w:hAnsiTheme="minorHAnsi"/>
          <w:szCs w:val="23"/>
        </w:rPr>
        <w:t>Os princípios de interpretação da Bíblia devem levar em conta o jeito de escrever daquela época, a maneira de expressar conceitos e ilustrar as verdades, para poder transpor a distância cultural</w:t>
      </w:r>
      <w:r w:rsidRPr="009B0F04">
        <w:rPr>
          <w:rFonts w:asciiTheme="minorHAnsi" w:hAnsiTheme="minorHAnsi"/>
          <w:szCs w:val="23"/>
        </w:rPr>
        <w:t>.</w:t>
      </w:r>
    </w:p>
    <w:p w:rsidR="007B34A1" w:rsidRDefault="007B34A1" w:rsidP="00F45605">
      <w:pPr>
        <w:pStyle w:val="Default"/>
        <w:rPr>
          <w:rFonts w:asciiTheme="minorHAnsi" w:hAnsiTheme="minorHAnsi"/>
          <w:szCs w:val="23"/>
        </w:rPr>
      </w:pPr>
    </w:p>
    <w:p w:rsidR="009B0F04" w:rsidRDefault="009B0F04" w:rsidP="00F45605">
      <w:pPr>
        <w:pStyle w:val="Default"/>
        <w:rPr>
          <w:rFonts w:asciiTheme="minorHAnsi" w:hAnsiTheme="minorHAnsi"/>
          <w:szCs w:val="23"/>
        </w:rPr>
      </w:pPr>
      <w:r w:rsidRPr="009B0F04">
        <w:rPr>
          <w:rFonts w:asciiTheme="minorHAnsi" w:hAnsiTheme="minorHAnsi"/>
          <w:szCs w:val="23"/>
        </w:rPr>
        <w:t>Distanciamento linguístico - As línguas em que a Bíblia foi escrita também já não existem.</w:t>
      </w:r>
      <w:r>
        <w:rPr>
          <w:rFonts w:asciiTheme="minorHAnsi" w:hAnsiTheme="minorHAnsi"/>
          <w:szCs w:val="23"/>
        </w:rPr>
        <w:t xml:space="preserve"> É preciso </w:t>
      </w:r>
      <w:proofErr w:type="gramStart"/>
      <w:r>
        <w:rPr>
          <w:rFonts w:asciiTheme="minorHAnsi" w:hAnsiTheme="minorHAnsi"/>
          <w:szCs w:val="23"/>
        </w:rPr>
        <w:t>levarmos</w:t>
      </w:r>
      <w:proofErr w:type="gramEnd"/>
      <w:r>
        <w:rPr>
          <w:rFonts w:asciiTheme="minorHAnsi" w:hAnsiTheme="minorHAnsi"/>
          <w:szCs w:val="23"/>
        </w:rPr>
        <w:t xml:space="preserve"> isso em consideração.</w:t>
      </w:r>
    </w:p>
    <w:p w:rsidR="009B0F04" w:rsidRDefault="009B0F04" w:rsidP="00F45605">
      <w:pPr>
        <w:pStyle w:val="Default"/>
        <w:rPr>
          <w:rFonts w:asciiTheme="minorHAnsi" w:hAnsiTheme="minorHAnsi"/>
          <w:szCs w:val="23"/>
        </w:rPr>
      </w:pPr>
    </w:p>
    <w:p w:rsidR="009B0F04" w:rsidRDefault="009B0F04" w:rsidP="00F45605">
      <w:pPr>
        <w:pStyle w:val="Default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Distanciamento autoral -</w:t>
      </w:r>
      <w:proofErr w:type="gramStart"/>
      <w:r>
        <w:rPr>
          <w:rFonts w:asciiTheme="minorHAnsi" w:hAnsiTheme="minorHAnsi"/>
          <w:szCs w:val="23"/>
        </w:rPr>
        <w:t xml:space="preserve">  </w:t>
      </w:r>
      <w:proofErr w:type="gramEnd"/>
      <w:r w:rsidRPr="009B0F04">
        <w:rPr>
          <w:rFonts w:asciiTheme="minorHAnsi" w:hAnsiTheme="minorHAnsi"/>
          <w:szCs w:val="23"/>
        </w:rPr>
        <w:t>a ausência do autor faz com que a interpretação de textos obscuros seja necessária. Princípios de interpretação devem levar em conta o distanciamento autoral, e buscar meios de recuperar a intenção deles nos próprios textos que escreveram.</w:t>
      </w:r>
    </w:p>
    <w:p w:rsidR="009B0F04" w:rsidRDefault="009B0F04" w:rsidP="00F45605">
      <w:pPr>
        <w:pStyle w:val="Default"/>
        <w:rPr>
          <w:rFonts w:asciiTheme="minorHAnsi" w:hAnsiTheme="minorHAnsi"/>
          <w:szCs w:val="23"/>
        </w:rPr>
      </w:pPr>
    </w:p>
    <w:p w:rsidR="009B0F04" w:rsidRPr="009B0F04" w:rsidRDefault="009B0F04" w:rsidP="00F45605">
      <w:pPr>
        <w:pStyle w:val="Default"/>
        <w:rPr>
          <w:rFonts w:asciiTheme="minorHAnsi" w:hAnsiTheme="minorHAnsi"/>
          <w:szCs w:val="23"/>
        </w:rPr>
      </w:pPr>
      <w:r w:rsidRPr="009B0F04">
        <w:rPr>
          <w:rFonts w:asciiTheme="minorHAnsi" w:hAnsiTheme="minorHAnsi"/>
          <w:szCs w:val="23"/>
        </w:rPr>
        <w:lastRenderedPageBreak/>
        <w:t>A Bíblia como livro divino</w:t>
      </w:r>
    </w:p>
    <w:p w:rsidR="009B0F04" w:rsidRDefault="009B0F04" w:rsidP="00F45605">
      <w:pPr>
        <w:pStyle w:val="Default"/>
        <w:rPr>
          <w:rFonts w:asciiTheme="minorHAnsi" w:hAnsiTheme="minorHAnsi"/>
          <w:szCs w:val="23"/>
        </w:rPr>
      </w:pPr>
    </w:p>
    <w:p w:rsidR="009B0F04" w:rsidRDefault="009B0F04" w:rsidP="009B0F04">
      <w:pPr>
        <w:pStyle w:val="Default"/>
        <w:jc w:val="both"/>
        <w:rPr>
          <w:rFonts w:asciiTheme="minorHAnsi" w:hAnsiTheme="minorHAnsi"/>
          <w:szCs w:val="23"/>
        </w:rPr>
      </w:pPr>
      <w:r w:rsidRPr="009B0F04">
        <w:rPr>
          <w:rFonts w:asciiTheme="minorHAnsi" w:hAnsiTheme="minorHAnsi"/>
          <w:szCs w:val="23"/>
        </w:rPr>
        <w:t>A divindade e a humanidade das Escrituras devem ser mantidas em equilíbrio</w:t>
      </w:r>
      <w:r>
        <w:rPr>
          <w:rFonts w:asciiTheme="minorHAnsi" w:hAnsiTheme="minorHAnsi"/>
          <w:szCs w:val="23"/>
        </w:rPr>
        <w:t xml:space="preserve">, a </w:t>
      </w:r>
      <w:r w:rsidRPr="009B0F04">
        <w:rPr>
          <w:rFonts w:asciiTheme="minorHAnsi" w:hAnsiTheme="minorHAnsi"/>
          <w:szCs w:val="23"/>
        </w:rPr>
        <w:t>interpretação compatív</w:t>
      </w:r>
      <w:r>
        <w:rPr>
          <w:rFonts w:asciiTheme="minorHAnsi" w:hAnsiTheme="minorHAnsi"/>
          <w:szCs w:val="23"/>
        </w:rPr>
        <w:t>el</w:t>
      </w:r>
      <w:r w:rsidRPr="009B0F04">
        <w:rPr>
          <w:rFonts w:asciiTheme="minorHAnsi" w:hAnsiTheme="minorHAnsi"/>
          <w:szCs w:val="23"/>
        </w:rPr>
        <w:t xml:space="preserve"> com a natureza da Bíblia fará com que este conhecimento</w:t>
      </w:r>
      <w:r>
        <w:rPr>
          <w:rFonts w:asciiTheme="minorHAnsi" w:hAnsiTheme="minorHAnsi"/>
          <w:szCs w:val="23"/>
        </w:rPr>
        <w:t xml:space="preserve"> chegue a nós de forma mais exa</w:t>
      </w:r>
      <w:r w:rsidRPr="009B0F04">
        <w:rPr>
          <w:rFonts w:asciiTheme="minorHAnsi" w:hAnsiTheme="minorHAnsi"/>
          <w:szCs w:val="23"/>
        </w:rPr>
        <w:t>ta e completa. Precisamos ter cuidado, porém, para não cairmos no erro de pensar que somente aqueles que têm treinamento profissional em princípios de interpretação poderão chegar ao conhecimento da mensagem das Escrituras.</w:t>
      </w:r>
      <w:r>
        <w:rPr>
          <w:rFonts w:asciiTheme="minorHAnsi" w:hAnsiTheme="minorHAnsi"/>
          <w:szCs w:val="23"/>
        </w:rPr>
        <w:t xml:space="preserve"> Consideremos: </w:t>
      </w:r>
    </w:p>
    <w:p w:rsidR="009B0F04" w:rsidRDefault="009B0F04" w:rsidP="009B0F04">
      <w:pPr>
        <w:pStyle w:val="Default"/>
        <w:jc w:val="both"/>
        <w:rPr>
          <w:rFonts w:asciiTheme="minorHAnsi" w:hAnsiTheme="minorHAnsi"/>
          <w:szCs w:val="23"/>
        </w:rPr>
      </w:pPr>
    </w:p>
    <w:p w:rsidR="009B0F04" w:rsidRDefault="00AC6690">
      <w:pPr>
        <w:pStyle w:val="Default"/>
        <w:jc w:val="both"/>
        <w:rPr>
          <w:rFonts w:asciiTheme="minorHAnsi" w:hAnsiTheme="minorHAnsi"/>
          <w:szCs w:val="23"/>
        </w:rPr>
      </w:pPr>
      <w:r w:rsidRPr="00AC6690">
        <w:rPr>
          <w:rFonts w:asciiTheme="minorHAnsi" w:hAnsiTheme="minorHAnsi"/>
          <w:szCs w:val="23"/>
        </w:rPr>
        <w:t>Distanciamento natural - a distância entre Deus e nós é imensa. Ele é o Senhor, criador de todas as coisas, do céu e da terra. Nós, somos suas criaturas, limitadas, finitas. Nossa condição de seres humanos impõe limites à nossa capacidade de entender e compreender as coisas de Deus. Não impede a possibilidade deste conhecimento, com certeza, mas limita-o.</w:t>
      </w:r>
    </w:p>
    <w:p w:rsidR="00AC6690" w:rsidRDefault="00AC6690">
      <w:pPr>
        <w:pStyle w:val="Default"/>
        <w:jc w:val="both"/>
        <w:rPr>
          <w:rFonts w:asciiTheme="minorHAnsi" w:hAnsiTheme="minorHAnsi"/>
          <w:szCs w:val="23"/>
        </w:rPr>
      </w:pPr>
    </w:p>
    <w:p w:rsidR="00AC6690" w:rsidRDefault="00AC6690" w:rsidP="00AC6690">
      <w:pPr>
        <w:pStyle w:val="Default"/>
        <w:jc w:val="both"/>
        <w:rPr>
          <w:rFonts w:asciiTheme="minorHAnsi" w:hAnsiTheme="minorHAnsi"/>
          <w:bCs/>
          <w:szCs w:val="23"/>
        </w:rPr>
      </w:pPr>
      <w:r w:rsidRPr="00AC6690">
        <w:rPr>
          <w:rFonts w:asciiTheme="minorHAnsi" w:hAnsiTheme="minorHAnsi"/>
          <w:bCs/>
          <w:szCs w:val="23"/>
        </w:rPr>
        <w:t>Distanciamento espiritual - o facto de que somos pecadores impõe ainda mais limites à nossa capacidade de interpret</w:t>
      </w:r>
      <w:r>
        <w:rPr>
          <w:rFonts w:asciiTheme="minorHAnsi" w:hAnsiTheme="minorHAnsi"/>
          <w:bCs/>
          <w:szCs w:val="23"/>
        </w:rPr>
        <w:t>ação da Bíblia. Somos seres afe</w:t>
      </w:r>
      <w:r w:rsidRPr="00AC6690">
        <w:rPr>
          <w:rFonts w:asciiTheme="minorHAnsi" w:hAnsiTheme="minorHAnsi"/>
          <w:bCs/>
          <w:szCs w:val="23"/>
        </w:rPr>
        <w:t xml:space="preserve">tados pelo pecado que procuram entender os desígnios do Deus puro e santo. </w:t>
      </w:r>
    </w:p>
    <w:p w:rsidR="00AC6690" w:rsidRDefault="00AC6690" w:rsidP="00AC6690">
      <w:pPr>
        <w:pStyle w:val="Default"/>
        <w:jc w:val="both"/>
        <w:rPr>
          <w:rFonts w:asciiTheme="minorHAnsi" w:hAnsiTheme="minorHAnsi"/>
          <w:bCs/>
          <w:szCs w:val="23"/>
        </w:rPr>
      </w:pPr>
    </w:p>
    <w:p w:rsidR="00AC6690" w:rsidRPr="00AC6690" w:rsidRDefault="00AC6690" w:rsidP="00AC6690">
      <w:pPr>
        <w:pStyle w:val="Default"/>
        <w:jc w:val="both"/>
        <w:rPr>
          <w:rFonts w:asciiTheme="minorHAnsi" w:hAnsiTheme="minorHAnsi"/>
          <w:szCs w:val="23"/>
        </w:rPr>
      </w:pPr>
      <w:r w:rsidRPr="00AC6690">
        <w:rPr>
          <w:rFonts w:asciiTheme="minorHAnsi" w:hAnsiTheme="minorHAnsi"/>
          <w:szCs w:val="23"/>
        </w:rPr>
        <w:t>Distanciamento moral - é a distância que existe entre seres pecadores e egoístas e a pura e santa Palavra que preten</w:t>
      </w:r>
      <w:bookmarkStart w:id="0" w:name="_GoBack"/>
      <w:bookmarkEnd w:id="0"/>
      <w:r w:rsidRPr="00AC6690">
        <w:rPr>
          <w:rFonts w:asciiTheme="minorHAnsi" w:hAnsiTheme="minorHAnsi"/>
          <w:szCs w:val="23"/>
        </w:rPr>
        <w:t>dem esclarecer.</w:t>
      </w:r>
    </w:p>
    <w:sectPr w:rsidR="00AC6690" w:rsidRPr="00AC6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23"/>
    <w:rsid w:val="003069DA"/>
    <w:rsid w:val="003104FE"/>
    <w:rsid w:val="003F341F"/>
    <w:rsid w:val="00434DA8"/>
    <w:rsid w:val="004431DB"/>
    <w:rsid w:val="007B34A1"/>
    <w:rsid w:val="009B0F04"/>
    <w:rsid w:val="00A730D0"/>
    <w:rsid w:val="00A83E27"/>
    <w:rsid w:val="00AC6690"/>
    <w:rsid w:val="00DF37C8"/>
    <w:rsid w:val="00F45605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5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5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dcterms:created xsi:type="dcterms:W3CDTF">2018-11-03T13:57:00Z</dcterms:created>
  <dcterms:modified xsi:type="dcterms:W3CDTF">2018-11-03T15:24:00Z</dcterms:modified>
</cp:coreProperties>
</file>